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055" w:rsidRPr="00A77B86" w:rsidRDefault="00EA7055" w:rsidP="00EA7055">
      <w:pPr>
        <w:jc w:val="center"/>
        <w:rPr>
          <w:rFonts w:ascii="Arial" w:hAnsi="Arial" w:cs="Arial"/>
          <w:b/>
          <w:sz w:val="32"/>
        </w:rPr>
      </w:pPr>
      <w:r>
        <w:rPr>
          <w:rFonts w:ascii="Arial" w:hAnsi="Arial" w:cs="Arial"/>
          <w:b/>
          <w:sz w:val="32"/>
        </w:rPr>
        <w:t>Arbeitsvertrag</w:t>
      </w:r>
    </w:p>
    <w:p w:rsidR="00EA7055" w:rsidRDefault="00EA7055" w:rsidP="00EA7055">
      <w:pPr>
        <w:jc w:val="center"/>
        <w:rPr>
          <w:rFonts w:ascii="Arial" w:hAnsi="Arial" w:cs="Arial"/>
          <w:b/>
          <w:sz w:val="32"/>
        </w:rPr>
      </w:pPr>
    </w:p>
    <w:p w:rsidR="00EA7055" w:rsidRDefault="00EA7055" w:rsidP="00EA7055">
      <w:pPr>
        <w:rPr>
          <w:rFonts w:ascii="Arial" w:hAnsi="Arial" w:cs="Arial"/>
          <w:b/>
          <w:sz w:val="22"/>
          <w:szCs w:val="22"/>
        </w:rPr>
      </w:pPr>
    </w:p>
    <w:p w:rsidR="00EA7055" w:rsidRPr="00A74434" w:rsidRDefault="00EA7055" w:rsidP="00EA7055">
      <w:pPr>
        <w:rPr>
          <w:rFonts w:ascii="Arial" w:hAnsi="Arial" w:cs="Arial"/>
          <w:b/>
          <w:sz w:val="22"/>
          <w:szCs w:val="22"/>
        </w:rPr>
      </w:pPr>
    </w:p>
    <w:p w:rsidR="00EA7055" w:rsidRPr="00A74434" w:rsidRDefault="005E5CE7" w:rsidP="00EA7055">
      <w:pPr>
        <w:rPr>
          <w:rFonts w:ascii="Arial" w:hAnsi="Arial" w:cs="Arial"/>
          <w:sz w:val="22"/>
          <w:szCs w:val="22"/>
        </w:rPr>
      </w:pPr>
      <w:r w:rsidRPr="00A74434">
        <w:rPr>
          <w:rFonts w:ascii="Arial" w:hAnsi="Arial" w:cs="Arial"/>
          <w:sz w:val="22"/>
          <w:szCs w:val="22"/>
        </w:rPr>
        <w:t>Z</w:t>
      </w:r>
      <w:r w:rsidR="00EA7055" w:rsidRPr="00A74434">
        <w:rPr>
          <w:rFonts w:ascii="Arial" w:hAnsi="Arial" w:cs="Arial"/>
          <w:sz w:val="22"/>
          <w:szCs w:val="22"/>
        </w:rPr>
        <w:t>wischen</w:t>
      </w:r>
    </w:p>
    <w:p w:rsidR="00EA7055" w:rsidRPr="00A74434" w:rsidRDefault="00EA7055" w:rsidP="00EA7055">
      <w:pPr>
        <w:rPr>
          <w:rFonts w:ascii="Arial" w:hAnsi="Arial" w:cs="Arial"/>
          <w:sz w:val="22"/>
          <w:szCs w:val="22"/>
        </w:rPr>
      </w:pPr>
    </w:p>
    <w:p w:rsidR="00EA7055" w:rsidRPr="00A74434" w:rsidRDefault="00EA7055" w:rsidP="00EA7055">
      <w:pPr>
        <w:rPr>
          <w:rFonts w:ascii="Arial" w:hAnsi="Arial" w:cs="Arial"/>
          <w:sz w:val="22"/>
          <w:szCs w:val="22"/>
        </w:rPr>
      </w:pPr>
    </w:p>
    <w:p w:rsidR="00EA7055" w:rsidRPr="00A74434" w:rsidRDefault="00EA7055" w:rsidP="00EA7055">
      <w:pPr>
        <w:tabs>
          <w:tab w:val="left" w:leader="dot" w:pos="4536"/>
          <w:tab w:val="right" w:pos="8789"/>
        </w:tabs>
        <w:rPr>
          <w:rFonts w:ascii="Arial" w:hAnsi="Arial" w:cs="Arial"/>
          <w:sz w:val="22"/>
          <w:szCs w:val="22"/>
        </w:rPr>
      </w:pPr>
      <w:r w:rsidRPr="00A74434">
        <w:rPr>
          <w:rFonts w:ascii="Arial" w:hAnsi="Arial" w:cs="Arial"/>
          <w:sz w:val="22"/>
          <w:szCs w:val="22"/>
        </w:rPr>
        <w:tab/>
      </w:r>
      <w:r w:rsidRPr="00A74434">
        <w:rPr>
          <w:rFonts w:ascii="Arial" w:hAnsi="Arial" w:cs="Arial"/>
          <w:sz w:val="22"/>
          <w:szCs w:val="22"/>
        </w:rPr>
        <w:tab/>
        <w:t>(Arbeitgeber)</w:t>
      </w:r>
    </w:p>
    <w:p w:rsidR="00EA7055" w:rsidRPr="00A74434" w:rsidRDefault="00EA7055" w:rsidP="00EA7055">
      <w:pPr>
        <w:jc w:val="both"/>
        <w:rPr>
          <w:rFonts w:ascii="Arial" w:hAnsi="Arial" w:cs="Arial"/>
          <w:sz w:val="22"/>
          <w:szCs w:val="22"/>
        </w:rPr>
      </w:pPr>
      <w:r w:rsidRPr="00A74434">
        <w:rPr>
          <w:rFonts w:ascii="Arial" w:hAnsi="Arial" w:cs="Arial"/>
          <w:sz w:val="22"/>
          <w:szCs w:val="22"/>
        </w:rPr>
        <w:t>vertreten durch die Geschäftsführung,</w:t>
      </w:r>
    </w:p>
    <w:p w:rsidR="00EA7055" w:rsidRPr="00A74434" w:rsidRDefault="00EA7055" w:rsidP="00EA7055">
      <w:pPr>
        <w:rPr>
          <w:rFonts w:ascii="Arial" w:hAnsi="Arial" w:cs="Arial"/>
          <w:sz w:val="22"/>
          <w:szCs w:val="22"/>
        </w:rPr>
      </w:pPr>
    </w:p>
    <w:p w:rsidR="00EA7055" w:rsidRPr="00A74434" w:rsidRDefault="00EA7055" w:rsidP="00EA7055">
      <w:pPr>
        <w:rPr>
          <w:rFonts w:ascii="Arial" w:hAnsi="Arial" w:cs="Arial"/>
          <w:sz w:val="22"/>
          <w:szCs w:val="22"/>
        </w:rPr>
      </w:pPr>
      <w:r w:rsidRPr="00A74434">
        <w:rPr>
          <w:rFonts w:ascii="Arial" w:hAnsi="Arial" w:cs="Arial"/>
          <w:sz w:val="22"/>
          <w:szCs w:val="22"/>
        </w:rPr>
        <w:t>und</w:t>
      </w:r>
    </w:p>
    <w:p w:rsidR="00EA7055" w:rsidRPr="00A74434" w:rsidRDefault="00EA7055" w:rsidP="00EA7055">
      <w:pPr>
        <w:rPr>
          <w:rFonts w:ascii="Arial" w:hAnsi="Arial" w:cs="Arial"/>
          <w:sz w:val="22"/>
          <w:szCs w:val="22"/>
        </w:rPr>
      </w:pPr>
    </w:p>
    <w:p w:rsidR="00EA7055" w:rsidRPr="00A74434" w:rsidRDefault="00EA7055" w:rsidP="00EA7055">
      <w:pPr>
        <w:tabs>
          <w:tab w:val="left" w:leader="dot" w:pos="4536"/>
          <w:tab w:val="left" w:leader="dot" w:pos="7513"/>
        </w:tabs>
        <w:rPr>
          <w:rFonts w:ascii="Arial" w:hAnsi="Arial" w:cs="Arial"/>
          <w:sz w:val="22"/>
          <w:szCs w:val="22"/>
        </w:rPr>
      </w:pPr>
      <w:r w:rsidRPr="00A74434">
        <w:rPr>
          <w:rFonts w:ascii="Arial" w:hAnsi="Arial" w:cs="Arial"/>
          <w:sz w:val="22"/>
          <w:szCs w:val="22"/>
        </w:rPr>
        <w:tab/>
        <w:t xml:space="preserve">, geboren am </w:t>
      </w:r>
      <w:r w:rsidRPr="00A74434">
        <w:rPr>
          <w:rFonts w:ascii="Arial" w:hAnsi="Arial" w:cs="Arial"/>
          <w:sz w:val="22"/>
          <w:szCs w:val="22"/>
        </w:rPr>
        <w:tab/>
      </w:r>
    </w:p>
    <w:p w:rsidR="00EA7055" w:rsidRPr="00A74434" w:rsidRDefault="00EA7055" w:rsidP="00EA7055">
      <w:pPr>
        <w:tabs>
          <w:tab w:val="left" w:leader="dot" w:pos="4536"/>
          <w:tab w:val="right" w:pos="8789"/>
        </w:tabs>
        <w:rPr>
          <w:rFonts w:ascii="Arial" w:hAnsi="Arial" w:cs="Arial"/>
          <w:sz w:val="22"/>
          <w:szCs w:val="22"/>
        </w:rPr>
      </w:pPr>
    </w:p>
    <w:p w:rsidR="00EA7055" w:rsidRPr="00A74434" w:rsidRDefault="00EA7055" w:rsidP="00EA7055">
      <w:pPr>
        <w:tabs>
          <w:tab w:val="left" w:leader="dot" w:pos="4536"/>
          <w:tab w:val="right" w:pos="8931"/>
        </w:tabs>
        <w:rPr>
          <w:rFonts w:ascii="Arial" w:hAnsi="Arial" w:cs="Arial"/>
          <w:sz w:val="22"/>
          <w:szCs w:val="22"/>
        </w:rPr>
      </w:pPr>
      <w:r w:rsidRPr="00A74434">
        <w:rPr>
          <w:rFonts w:ascii="Arial" w:hAnsi="Arial" w:cs="Arial"/>
          <w:sz w:val="22"/>
          <w:szCs w:val="22"/>
        </w:rPr>
        <w:t xml:space="preserve">wohnhaft in: </w:t>
      </w:r>
      <w:r w:rsidRPr="00A74434">
        <w:rPr>
          <w:rFonts w:ascii="Arial" w:hAnsi="Arial" w:cs="Arial"/>
          <w:sz w:val="22"/>
          <w:szCs w:val="22"/>
        </w:rPr>
        <w:tab/>
      </w:r>
      <w:r w:rsidRPr="00A74434">
        <w:rPr>
          <w:rFonts w:ascii="Arial" w:hAnsi="Arial" w:cs="Arial"/>
          <w:sz w:val="22"/>
          <w:szCs w:val="22"/>
        </w:rPr>
        <w:tab/>
      </w:r>
      <w:r w:rsidR="00A74434" w:rsidRPr="00A74434">
        <w:rPr>
          <w:rFonts w:ascii="Arial" w:hAnsi="Arial" w:cs="Arial"/>
          <w:sz w:val="22"/>
          <w:szCs w:val="22"/>
        </w:rPr>
        <w:t>(Arbeit</w:t>
      </w:r>
      <w:r w:rsidR="00A74434">
        <w:rPr>
          <w:rFonts w:ascii="Arial" w:hAnsi="Arial" w:cs="Arial"/>
          <w:sz w:val="22"/>
          <w:szCs w:val="22"/>
        </w:rPr>
        <w:t>nehmer/in</w:t>
      </w:r>
      <w:r w:rsidR="00A74434" w:rsidRPr="00A74434">
        <w:rPr>
          <w:rFonts w:ascii="Arial" w:hAnsi="Arial" w:cs="Arial"/>
          <w:sz w:val="22"/>
          <w:szCs w:val="22"/>
        </w:rPr>
        <w:t>)</w:t>
      </w:r>
    </w:p>
    <w:p w:rsidR="00EA7055" w:rsidRPr="00A74434" w:rsidRDefault="00EA7055" w:rsidP="00EA7055">
      <w:pPr>
        <w:rPr>
          <w:rFonts w:ascii="Arial" w:hAnsi="Arial" w:cs="Arial"/>
          <w:sz w:val="22"/>
          <w:szCs w:val="22"/>
        </w:rPr>
      </w:pPr>
    </w:p>
    <w:p w:rsidR="00EA7055" w:rsidRPr="00A74434" w:rsidRDefault="00EA7055" w:rsidP="00EA7055">
      <w:pPr>
        <w:rPr>
          <w:rFonts w:ascii="Arial" w:hAnsi="Arial" w:cs="Arial"/>
          <w:sz w:val="22"/>
          <w:szCs w:val="22"/>
        </w:rPr>
      </w:pPr>
    </w:p>
    <w:p w:rsidR="005E5CE7" w:rsidRPr="00A74434" w:rsidRDefault="005E5CE7" w:rsidP="005E5CE7">
      <w:pPr>
        <w:rPr>
          <w:rFonts w:ascii="Arial" w:hAnsi="Arial" w:cs="Arial"/>
          <w:sz w:val="22"/>
          <w:szCs w:val="22"/>
        </w:rPr>
      </w:pPr>
      <w:r w:rsidRPr="00A74434">
        <w:rPr>
          <w:rFonts w:ascii="Arial" w:hAnsi="Arial" w:cs="Arial"/>
          <w:sz w:val="22"/>
          <w:szCs w:val="22"/>
        </w:rPr>
        <w:t xml:space="preserve">Der diakonische Dienst ist Wesens- und Lebensäußerung der evangelischen Kirche. Die der Diakonie Deutschland angeschlossenen Einrichtungen – im folgenden Unternehmen genannt – sind dem Auftrag verpflichtet, das Evangelium Jesu Christi in Wort und Tat zu bezeugen. Diesen Auftrag erkennen Arbeitgeber und Arbeitnehmer/in gleichermaßen an. </w:t>
      </w:r>
    </w:p>
    <w:p w:rsidR="005E5CE7" w:rsidRPr="00A74434" w:rsidRDefault="005E5CE7" w:rsidP="005E5CE7">
      <w:pPr>
        <w:rPr>
          <w:rFonts w:ascii="Arial" w:hAnsi="Arial" w:cs="Arial"/>
          <w:sz w:val="22"/>
          <w:szCs w:val="22"/>
        </w:rPr>
      </w:pPr>
    </w:p>
    <w:p w:rsidR="005E5CE7" w:rsidRPr="00A74434" w:rsidRDefault="005E5CE7" w:rsidP="005E5CE7">
      <w:pPr>
        <w:rPr>
          <w:rFonts w:ascii="Arial" w:hAnsi="Arial" w:cs="Arial"/>
          <w:sz w:val="22"/>
          <w:szCs w:val="22"/>
        </w:rPr>
      </w:pPr>
      <w:r w:rsidRPr="00A74434">
        <w:rPr>
          <w:rFonts w:ascii="Arial" w:hAnsi="Arial" w:cs="Arial"/>
          <w:sz w:val="22"/>
          <w:szCs w:val="22"/>
        </w:rPr>
        <w:t>Wird auf dieser Grundlage der nachstehende Vertrag geschlossen:</w:t>
      </w:r>
    </w:p>
    <w:p w:rsidR="00EA7055" w:rsidRPr="00A74434" w:rsidRDefault="00EA7055" w:rsidP="00EA7055">
      <w:pPr>
        <w:rPr>
          <w:rFonts w:ascii="Arial" w:hAnsi="Arial" w:cs="Arial"/>
          <w:sz w:val="22"/>
          <w:szCs w:val="22"/>
        </w:rPr>
      </w:pPr>
    </w:p>
    <w:p w:rsidR="00EA7055" w:rsidRPr="00A74434" w:rsidRDefault="00EA7055" w:rsidP="00EA7055">
      <w:pPr>
        <w:rPr>
          <w:rFonts w:ascii="Arial" w:hAnsi="Arial" w:cs="Arial"/>
          <w:sz w:val="22"/>
          <w:szCs w:val="22"/>
        </w:rPr>
      </w:pPr>
    </w:p>
    <w:p w:rsidR="00EA7055" w:rsidRPr="00A74434" w:rsidRDefault="00EA7055" w:rsidP="00EA7055">
      <w:pPr>
        <w:rPr>
          <w:rFonts w:ascii="Arial" w:hAnsi="Arial" w:cs="Arial"/>
          <w:sz w:val="22"/>
          <w:szCs w:val="22"/>
        </w:rPr>
      </w:pPr>
    </w:p>
    <w:p w:rsidR="00EA7055" w:rsidRPr="00A74434" w:rsidRDefault="00EA7055" w:rsidP="00EA7055">
      <w:pPr>
        <w:jc w:val="center"/>
        <w:rPr>
          <w:rFonts w:ascii="Arial" w:hAnsi="Arial" w:cs="Arial"/>
          <w:b/>
          <w:sz w:val="22"/>
          <w:szCs w:val="22"/>
        </w:rPr>
      </w:pPr>
      <w:r w:rsidRPr="00A74434">
        <w:rPr>
          <w:rFonts w:ascii="Arial" w:hAnsi="Arial" w:cs="Arial"/>
          <w:b/>
          <w:sz w:val="22"/>
          <w:szCs w:val="22"/>
        </w:rPr>
        <w:t>§ 1</w:t>
      </w:r>
    </w:p>
    <w:p w:rsidR="00EA7055" w:rsidRPr="00A74434" w:rsidRDefault="00EA7055" w:rsidP="00EA7055">
      <w:pPr>
        <w:jc w:val="center"/>
        <w:rPr>
          <w:rFonts w:ascii="Arial" w:hAnsi="Arial" w:cs="Arial"/>
          <w:b/>
          <w:sz w:val="22"/>
          <w:szCs w:val="22"/>
        </w:rPr>
      </w:pPr>
    </w:p>
    <w:p w:rsidR="005E5CE7" w:rsidRPr="00A74434" w:rsidRDefault="005E5CE7" w:rsidP="005E5CE7">
      <w:pPr>
        <w:tabs>
          <w:tab w:val="left" w:leader="dot" w:pos="5670"/>
          <w:tab w:val="left" w:leader="dot" w:pos="8789"/>
        </w:tabs>
        <w:textboxTightWrap w:val="allLines"/>
        <w:rPr>
          <w:rFonts w:ascii="Arial" w:eastAsiaTheme="minorHAnsi" w:hAnsi="Arial" w:cs="Arial"/>
          <w:sz w:val="22"/>
          <w:szCs w:val="22"/>
        </w:rPr>
      </w:pPr>
      <w:r w:rsidRPr="00A74434">
        <w:rPr>
          <w:rFonts w:ascii="Arial" w:eastAsiaTheme="minorHAnsi" w:hAnsi="Arial" w:cs="Arial"/>
          <w:sz w:val="22"/>
          <w:szCs w:val="22"/>
        </w:rPr>
        <w:t xml:space="preserve">Herr/ Frau </w:t>
      </w:r>
      <w:r w:rsidRPr="00A74434">
        <w:rPr>
          <w:rFonts w:ascii="Arial" w:eastAsiaTheme="minorHAnsi" w:hAnsi="Arial" w:cs="Arial"/>
          <w:sz w:val="22"/>
          <w:szCs w:val="22"/>
        </w:rPr>
        <w:tab/>
        <w:t xml:space="preserve">nimmt am </w:t>
      </w:r>
      <w:r w:rsidRPr="00A74434">
        <w:rPr>
          <w:rFonts w:ascii="Arial" w:eastAsiaTheme="minorHAnsi" w:hAnsi="Arial" w:cs="Arial"/>
          <w:sz w:val="22"/>
          <w:szCs w:val="22"/>
        </w:rPr>
        <w:tab/>
      </w:r>
      <w:r w:rsidRPr="00A74434">
        <w:rPr>
          <w:rFonts w:ascii="Arial" w:eastAsiaTheme="minorHAnsi" w:hAnsi="Arial" w:cs="Arial"/>
          <w:sz w:val="22"/>
          <w:szCs w:val="22"/>
        </w:rPr>
        <w:br/>
      </w:r>
    </w:p>
    <w:p w:rsidR="005E5CE7" w:rsidRPr="00A74434" w:rsidRDefault="005E5CE7" w:rsidP="005E5CE7">
      <w:pPr>
        <w:tabs>
          <w:tab w:val="left" w:leader="dot" w:pos="5670"/>
          <w:tab w:val="left" w:leader="dot" w:pos="8789"/>
        </w:tabs>
        <w:textboxTightWrap w:val="allLines"/>
        <w:rPr>
          <w:rFonts w:ascii="Arial" w:eastAsiaTheme="minorHAnsi" w:hAnsi="Arial" w:cs="Arial"/>
          <w:sz w:val="22"/>
          <w:szCs w:val="22"/>
        </w:rPr>
      </w:pPr>
      <w:r w:rsidRPr="00A74434">
        <w:rPr>
          <w:rFonts w:ascii="Arial" w:eastAsiaTheme="minorHAnsi" w:hAnsi="Arial" w:cs="Arial"/>
          <w:sz w:val="22"/>
          <w:szCs w:val="22"/>
        </w:rPr>
        <w:t>als</w:t>
      </w:r>
      <w:r w:rsidRPr="00A74434">
        <w:rPr>
          <w:rFonts w:ascii="Arial" w:eastAsiaTheme="minorHAnsi" w:hAnsi="Arial" w:cs="Arial"/>
          <w:sz w:val="22"/>
          <w:szCs w:val="22"/>
        </w:rPr>
        <w:tab/>
      </w:r>
    </w:p>
    <w:p w:rsidR="005E5CE7" w:rsidRPr="00A74434" w:rsidRDefault="005E5CE7" w:rsidP="005E5CE7">
      <w:pPr>
        <w:jc w:val="both"/>
        <w:textboxTightWrap w:val="allLines"/>
        <w:rPr>
          <w:rFonts w:ascii="Arial" w:eastAsiaTheme="minorHAnsi" w:hAnsi="Arial" w:cs="Arial"/>
          <w:sz w:val="22"/>
          <w:szCs w:val="22"/>
        </w:rPr>
      </w:pPr>
    </w:p>
    <w:p w:rsidR="005E5CE7" w:rsidRPr="00A74434" w:rsidRDefault="005E5CE7" w:rsidP="005E5CE7">
      <w:pPr>
        <w:tabs>
          <w:tab w:val="left" w:leader="dot" w:pos="6379"/>
        </w:tabs>
        <w:jc w:val="both"/>
        <w:textboxTightWrap w:val="allLines"/>
        <w:rPr>
          <w:rFonts w:ascii="Arial" w:eastAsiaTheme="minorHAnsi" w:hAnsi="Arial" w:cs="Arial"/>
          <w:sz w:val="22"/>
          <w:szCs w:val="22"/>
        </w:rPr>
      </w:pPr>
      <w:r w:rsidRPr="00A74434">
        <w:rPr>
          <w:rFonts w:ascii="Arial" w:eastAsiaTheme="minorHAnsi" w:hAnsi="Arial" w:cs="Arial"/>
          <w:sz w:val="22"/>
          <w:szCs w:val="22"/>
        </w:rPr>
        <w:t>mit einer durchschnittlichen regelmäßigen Arbeitszeit von</w:t>
      </w:r>
      <w:r w:rsidRPr="00A74434">
        <w:rPr>
          <w:rFonts w:ascii="Arial" w:eastAsiaTheme="minorHAnsi" w:hAnsi="Arial" w:cs="Arial"/>
          <w:sz w:val="22"/>
          <w:szCs w:val="22"/>
        </w:rPr>
        <w:tab/>
        <w:t>Wochenarbeitsstunden auf.</w:t>
      </w:r>
    </w:p>
    <w:p w:rsidR="005E5CE7" w:rsidRPr="00A74434" w:rsidRDefault="005E5CE7" w:rsidP="005E5CE7">
      <w:pPr>
        <w:jc w:val="both"/>
        <w:textboxTightWrap w:val="allLines"/>
        <w:rPr>
          <w:rFonts w:ascii="Arial" w:eastAsiaTheme="minorHAnsi" w:hAnsi="Arial" w:cs="Arial"/>
          <w:sz w:val="22"/>
          <w:szCs w:val="22"/>
        </w:rPr>
      </w:pPr>
    </w:p>
    <w:p w:rsidR="005E5CE7" w:rsidRPr="00A74434" w:rsidRDefault="005E5CE7" w:rsidP="005E5CE7">
      <w:pPr>
        <w:jc w:val="both"/>
        <w:textboxTightWrap w:val="allLines"/>
        <w:rPr>
          <w:rFonts w:ascii="Arial" w:eastAsiaTheme="minorHAnsi" w:hAnsi="Arial" w:cs="Arial"/>
          <w:sz w:val="22"/>
          <w:szCs w:val="22"/>
        </w:rPr>
      </w:pPr>
      <w:r w:rsidRPr="00A74434">
        <w:rPr>
          <w:rFonts w:ascii="Arial" w:eastAsiaTheme="minorHAnsi" w:hAnsi="Arial" w:cs="Arial"/>
          <w:sz w:val="22"/>
          <w:szCs w:val="22"/>
        </w:rPr>
        <w:t>Das Arbeitsverhältnis wird abgeschlossen:</w:t>
      </w:r>
    </w:p>
    <w:p w:rsidR="005E5CE7" w:rsidRPr="00A74434" w:rsidRDefault="005E5CE7" w:rsidP="005E5CE7">
      <w:pPr>
        <w:jc w:val="both"/>
        <w:textboxTightWrap w:val="allLines"/>
        <w:rPr>
          <w:rFonts w:ascii="Arial" w:eastAsiaTheme="minorHAnsi" w:hAnsi="Arial" w:cs="Arial"/>
          <w:sz w:val="22"/>
          <w:szCs w:val="22"/>
        </w:rPr>
      </w:pPr>
    </w:p>
    <w:p w:rsidR="005E5CE7" w:rsidRPr="00A74434" w:rsidRDefault="005E5CE7" w:rsidP="00A74434">
      <w:pPr>
        <w:pStyle w:val="Listenabsatz"/>
        <w:numPr>
          <w:ilvl w:val="0"/>
          <w:numId w:val="3"/>
        </w:numPr>
        <w:jc w:val="both"/>
        <w:textboxTightWrap w:val="allLines"/>
        <w:rPr>
          <w:rFonts w:ascii="Arial" w:eastAsiaTheme="minorHAnsi" w:hAnsi="Arial" w:cs="Arial"/>
          <w:sz w:val="22"/>
          <w:szCs w:val="22"/>
        </w:rPr>
      </w:pPr>
      <w:r w:rsidRPr="00A74434">
        <w:rPr>
          <w:rFonts w:ascii="Arial" w:eastAsiaTheme="minorHAnsi" w:hAnsi="Arial" w:cs="Arial"/>
          <w:sz w:val="22"/>
          <w:szCs w:val="22"/>
        </w:rPr>
        <w:t>unbefristet</w:t>
      </w:r>
      <w:r w:rsidRPr="00A74434">
        <w:rPr>
          <w:rFonts w:ascii="Arial" w:eastAsiaTheme="minorHAnsi" w:hAnsi="Arial" w:cs="Arial"/>
          <w:sz w:val="22"/>
          <w:szCs w:val="22"/>
          <w:vertAlign w:val="superscript"/>
        </w:rPr>
        <w:footnoteReference w:id="1"/>
      </w:r>
      <w:r w:rsidRPr="00A74434">
        <w:rPr>
          <w:rFonts w:ascii="Arial" w:eastAsiaTheme="minorHAnsi" w:hAnsi="Arial" w:cs="Arial"/>
          <w:sz w:val="22"/>
          <w:szCs w:val="22"/>
          <w:vertAlign w:val="superscript"/>
        </w:rPr>
        <w:t>1</w:t>
      </w:r>
    </w:p>
    <w:p w:rsidR="005E5CE7" w:rsidRPr="00A74434" w:rsidRDefault="005E5CE7" w:rsidP="005E5CE7">
      <w:pPr>
        <w:jc w:val="both"/>
        <w:textboxTightWrap w:val="allLines"/>
        <w:rPr>
          <w:rFonts w:ascii="Arial" w:eastAsiaTheme="minorHAnsi" w:hAnsi="Arial" w:cs="Arial"/>
          <w:sz w:val="22"/>
          <w:szCs w:val="22"/>
        </w:rPr>
      </w:pPr>
    </w:p>
    <w:p w:rsidR="005E5CE7" w:rsidRPr="00A74434" w:rsidRDefault="005E5CE7" w:rsidP="00A74434">
      <w:pPr>
        <w:pStyle w:val="Listenabsatz"/>
        <w:numPr>
          <w:ilvl w:val="0"/>
          <w:numId w:val="3"/>
        </w:numPr>
        <w:tabs>
          <w:tab w:val="left" w:leader="dot" w:pos="5103"/>
          <w:tab w:val="left" w:leader="dot" w:pos="8789"/>
        </w:tabs>
        <w:textboxTightWrap w:val="allLines"/>
        <w:rPr>
          <w:rFonts w:ascii="Arial" w:eastAsiaTheme="minorHAnsi" w:hAnsi="Arial" w:cs="Arial"/>
          <w:sz w:val="22"/>
          <w:szCs w:val="22"/>
        </w:rPr>
      </w:pPr>
      <w:r w:rsidRPr="00A74434">
        <w:rPr>
          <w:rFonts w:ascii="Arial" w:eastAsiaTheme="minorHAnsi" w:hAnsi="Arial" w:cs="Arial"/>
          <w:sz w:val="22"/>
          <w:szCs w:val="22"/>
        </w:rPr>
        <w:t>befristet</w:t>
      </w:r>
      <w:r w:rsidRPr="00A74434">
        <w:rPr>
          <w:rFonts w:ascii="Arial" w:eastAsiaTheme="minorHAnsi" w:hAnsi="Arial" w:cs="Arial"/>
          <w:sz w:val="22"/>
          <w:szCs w:val="22"/>
          <w:vertAlign w:val="superscript"/>
        </w:rPr>
        <w:footnoteReference w:customMarkFollows="1" w:id="2"/>
        <w:t>1</w:t>
      </w:r>
      <w:r w:rsidRPr="00A74434">
        <w:rPr>
          <w:rFonts w:ascii="Arial" w:eastAsiaTheme="minorHAnsi" w:hAnsi="Arial" w:cs="Arial"/>
          <w:sz w:val="22"/>
          <w:szCs w:val="22"/>
        </w:rPr>
        <w:t xml:space="preserve">für die Zeit vom </w:t>
      </w:r>
      <w:r w:rsidRPr="00A74434">
        <w:rPr>
          <w:rFonts w:ascii="Arial" w:eastAsiaTheme="minorHAnsi" w:hAnsi="Arial" w:cs="Arial"/>
          <w:sz w:val="22"/>
          <w:szCs w:val="22"/>
        </w:rPr>
        <w:tab/>
        <w:t xml:space="preserve"> bis zum Ablauf des</w:t>
      </w:r>
      <w:r w:rsidRPr="00A74434">
        <w:rPr>
          <w:rFonts w:ascii="Arial" w:eastAsiaTheme="minorHAnsi" w:hAnsi="Arial" w:cs="Arial"/>
          <w:sz w:val="22"/>
          <w:szCs w:val="22"/>
        </w:rPr>
        <w:tab/>
      </w:r>
    </w:p>
    <w:p w:rsidR="005E5CE7" w:rsidRPr="00A74434" w:rsidRDefault="005E5CE7" w:rsidP="005E5CE7">
      <w:pPr>
        <w:jc w:val="both"/>
        <w:textboxTightWrap w:val="allLines"/>
        <w:rPr>
          <w:rFonts w:ascii="Arial" w:eastAsiaTheme="minorHAnsi" w:hAnsi="Arial" w:cs="Arial"/>
          <w:sz w:val="22"/>
          <w:szCs w:val="22"/>
        </w:rPr>
      </w:pPr>
    </w:p>
    <w:p w:rsidR="005E5CE7" w:rsidRPr="00A74434" w:rsidRDefault="005E5CE7" w:rsidP="005E5CE7">
      <w:pPr>
        <w:tabs>
          <w:tab w:val="left" w:leader="dot" w:pos="3402"/>
        </w:tabs>
        <w:jc w:val="both"/>
        <w:textboxTightWrap w:val="allLines"/>
        <w:rPr>
          <w:rFonts w:ascii="Arial" w:eastAsiaTheme="minorHAnsi" w:hAnsi="Arial" w:cs="Arial"/>
          <w:sz w:val="22"/>
          <w:szCs w:val="22"/>
        </w:rPr>
      </w:pPr>
      <w:r w:rsidRPr="00A74434">
        <w:rPr>
          <w:rFonts w:ascii="Arial" w:eastAsiaTheme="minorHAnsi" w:hAnsi="Arial" w:cs="Arial"/>
          <w:sz w:val="22"/>
          <w:szCs w:val="22"/>
        </w:rPr>
        <w:t xml:space="preserve">Die Zeit bis zum </w:t>
      </w:r>
      <w:r w:rsidRPr="00A74434">
        <w:rPr>
          <w:rFonts w:ascii="Arial" w:eastAsiaTheme="minorHAnsi" w:hAnsi="Arial" w:cs="Arial"/>
          <w:sz w:val="22"/>
          <w:szCs w:val="22"/>
        </w:rPr>
        <w:tab/>
        <w:t>ist Probezeit</w:t>
      </w:r>
      <w:r w:rsidRPr="00A74434">
        <w:rPr>
          <w:rFonts w:ascii="Arial" w:eastAsiaTheme="minorHAnsi" w:hAnsi="Arial" w:cs="Arial"/>
          <w:sz w:val="22"/>
          <w:szCs w:val="22"/>
          <w:vertAlign w:val="superscript"/>
        </w:rPr>
        <w:footnoteReference w:id="3"/>
      </w:r>
      <w:r w:rsidRPr="00A74434">
        <w:rPr>
          <w:rFonts w:ascii="Arial" w:eastAsiaTheme="minorHAnsi" w:hAnsi="Arial" w:cs="Arial"/>
          <w:sz w:val="22"/>
          <w:szCs w:val="22"/>
        </w:rPr>
        <w:t>.</w:t>
      </w:r>
    </w:p>
    <w:p w:rsidR="005E5CE7" w:rsidRPr="00A74434" w:rsidRDefault="005E5CE7" w:rsidP="005E5CE7">
      <w:pPr>
        <w:jc w:val="both"/>
        <w:textboxTightWrap w:val="allLines"/>
        <w:rPr>
          <w:rFonts w:ascii="Arial" w:eastAsiaTheme="minorHAnsi" w:hAnsi="Arial" w:cs="Arial"/>
          <w:sz w:val="22"/>
          <w:szCs w:val="22"/>
        </w:rPr>
      </w:pPr>
    </w:p>
    <w:p w:rsidR="005E5CE7" w:rsidRPr="00A74434" w:rsidRDefault="005E5CE7" w:rsidP="005E5CE7">
      <w:pPr>
        <w:rPr>
          <w:rFonts w:ascii="Arial" w:hAnsi="Arial" w:cs="Arial"/>
          <w:sz w:val="22"/>
          <w:szCs w:val="22"/>
        </w:rPr>
      </w:pPr>
    </w:p>
    <w:p w:rsidR="00A24988" w:rsidRPr="00A74434" w:rsidRDefault="005E5CE7" w:rsidP="00EA7055">
      <w:pPr>
        <w:jc w:val="center"/>
        <w:rPr>
          <w:rFonts w:ascii="Arial" w:hAnsi="Arial" w:cs="Arial"/>
          <w:b/>
          <w:sz w:val="22"/>
          <w:szCs w:val="22"/>
        </w:rPr>
      </w:pPr>
      <w:r w:rsidRPr="00A74434">
        <w:rPr>
          <w:rFonts w:ascii="Arial" w:hAnsi="Arial" w:cs="Arial"/>
          <w:b/>
          <w:sz w:val="22"/>
          <w:szCs w:val="22"/>
        </w:rPr>
        <w:t xml:space="preserve">§ 2 </w:t>
      </w:r>
    </w:p>
    <w:p w:rsidR="00A24988" w:rsidRPr="00A74434" w:rsidRDefault="00A24988" w:rsidP="005E5CE7">
      <w:pPr>
        <w:pStyle w:val="Listenabsatz"/>
        <w:ind w:left="0"/>
        <w:rPr>
          <w:rFonts w:ascii="Arial" w:hAnsi="Arial" w:cs="Arial"/>
          <w:sz w:val="22"/>
          <w:szCs w:val="22"/>
        </w:rPr>
      </w:pPr>
    </w:p>
    <w:p w:rsidR="00EA7055" w:rsidRPr="00A74434" w:rsidRDefault="00EA7055" w:rsidP="00A74434">
      <w:pPr>
        <w:pStyle w:val="Listenabsatz"/>
        <w:numPr>
          <w:ilvl w:val="0"/>
          <w:numId w:val="2"/>
        </w:numPr>
        <w:ind w:left="567" w:hanging="425"/>
        <w:rPr>
          <w:rFonts w:ascii="Arial" w:hAnsi="Arial" w:cs="Arial"/>
          <w:sz w:val="22"/>
          <w:szCs w:val="22"/>
        </w:rPr>
      </w:pPr>
      <w:r w:rsidRPr="00A74434">
        <w:rPr>
          <w:rFonts w:ascii="Arial" w:hAnsi="Arial" w:cs="Arial"/>
          <w:sz w:val="22"/>
          <w:szCs w:val="22"/>
        </w:rPr>
        <w:t xml:space="preserve">„Für das Arbeitsverhältnis gelten die Arbeitsbedingungen, wie sie im mit Geltung für den Arbeitgeber geschlossenen, einschlägigen Tarifvertrag sowie diesen ergänzenden Tarifverträgen vereinbart sind. Danach gelten zurzeit die Regelungen des Tarifvertrags Diakonie Niedersachsen (TVDN). </w:t>
      </w:r>
    </w:p>
    <w:p w:rsidR="00EA7055" w:rsidRPr="00EA7055" w:rsidRDefault="00EA7055" w:rsidP="00A74434">
      <w:pPr>
        <w:ind w:left="567" w:hanging="425"/>
        <w:rPr>
          <w:rFonts w:ascii="Arial" w:hAnsi="Arial" w:cs="Arial"/>
          <w:sz w:val="22"/>
          <w:szCs w:val="22"/>
        </w:rPr>
      </w:pPr>
    </w:p>
    <w:p w:rsidR="00EA7055" w:rsidRPr="00643405" w:rsidRDefault="00643405" w:rsidP="00F94941">
      <w:pPr>
        <w:pStyle w:val="Listenabsatz"/>
        <w:numPr>
          <w:ilvl w:val="0"/>
          <w:numId w:val="2"/>
        </w:numPr>
        <w:ind w:left="567" w:hanging="425"/>
        <w:rPr>
          <w:rFonts w:ascii="Arial" w:hAnsi="Arial" w:cs="Arial"/>
          <w:sz w:val="22"/>
          <w:szCs w:val="22"/>
        </w:rPr>
      </w:pPr>
      <w:r w:rsidRPr="00643405">
        <w:rPr>
          <w:rFonts w:ascii="Arial" w:hAnsi="Arial" w:cs="Arial"/>
          <w:sz w:val="22"/>
          <w:szCs w:val="22"/>
        </w:rPr>
        <w:lastRenderedPageBreak/>
        <w:t xml:space="preserve">Gelten beim Arbeitgeber mehrere, dem persönlichen und fachlichen Geltungsbereich nach einschlägige Tarifverträge und ist die  Arbeitnehmerinnen oder der Arbeitnehmer nicht Mitglied einer am Abschluss eines dieser Tarifverträge beteiligten Gewerkschaft,  gelten für das Arbeitsverhältnis die Arbeitsbedingungen mit dem Inhalt des für die relative Mehrheit </w:t>
      </w:r>
      <w:r w:rsidR="00F94941" w:rsidRPr="00F94941">
        <w:rPr>
          <w:rFonts w:ascii="Arial" w:hAnsi="Arial" w:cs="Arial"/>
          <w:sz w:val="22"/>
          <w:szCs w:val="22"/>
        </w:rPr>
        <w:t xml:space="preserve">der in der Einrichtung tätigen, als </w:t>
      </w:r>
      <w:r w:rsidRPr="00643405">
        <w:rPr>
          <w:rFonts w:ascii="Arial" w:hAnsi="Arial" w:cs="Arial"/>
          <w:sz w:val="22"/>
          <w:szCs w:val="22"/>
        </w:rPr>
        <w:t xml:space="preserve">Gewerkschaftsmitglieder tarifgebundenen Arbeitnehmerinnen und Arbeitnehmer geltenden </w:t>
      </w:r>
      <w:r w:rsidR="007C6D7F">
        <w:rPr>
          <w:rFonts w:ascii="Arial" w:hAnsi="Arial" w:cs="Arial"/>
          <w:sz w:val="22"/>
          <w:szCs w:val="22"/>
        </w:rPr>
        <w:t xml:space="preserve">einschlägigen </w:t>
      </w:r>
      <w:r w:rsidRPr="00643405">
        <w:rPr>
          <w:rFonts w:ascii="Arial" w:hAnsi="Arial" w:cs="Arial"/>
          <w:sz w:val="22"/>
          <w:szCs w:val="22"/>
        </w:rPr>
        <w:t>Tarifvertrags.</w:t>
      </w:r>
    </w:p>
    <w:p w:rsidR="00EA7055" w:rsidRPr="00EA7055" w:rsidRDefault="00EA7055" w:rsidP="00A74434">
      <w:pPr>
        <w:ind w:left="567" w:hanging="425"/>
        <w:rPr>
          <w:rFonts w:ascii="Arial" w:hAnsi="Arial" w:cs="Arial"/>
          <w:sz w:val="22"/>
          <w:szCs w:val="22"/>
        </w:rPr>
      </w:pPr>
    </w:p>
    <w:p w:rsidR="00EA7055" w:rsidRPr="00EA7055" w:rsidRDefault="00EA7055" w:rsidP="00A74434">
      <w:pPr>
        <w:pStyle w:val="Listenabsatz"/>
        <w:numPr>
          <w:ilvl w:val="0"/>
          <w:numId w:val="2"/>
        </w:numPr>
        <w:ind w:left="567" w:hanging="425"/>
        <w:rPr>
          <w:rFonts w:ascii="Arial" w:hAnsi="Arial" w:cs="Arial"/>
          <w:sz w:val="22"/>
          <w:szCs w:val="22"/>
        </w:rPr>
      </w:pPr>
      <w:r w:rsidRPr="00EA7055">
        <w:rPr>
          <w:rFonts w:ascii="Arial" w:hAnsi="Arial" w:cs="Arial"/>
          <w:sz w:val="22"/>
          <w:szCs w:val="22"/>
        </w:rPr>
        <w:t>Entfällt jegliche Tarifbindung des Arbeitgebers, gelten die zu diesem Zeitpunkt gemäß Absatz 1 und 2 anwendbaren Tarifverträge statisch in der zuletzt gültigen Fassung fort, soweit sie nicht durch andere Abmachungen ersetzt werden.</w:t>
      </w:r>
    </w:p>
    <w:p w:rsidR="00EA7055" w:rsidRPr="00EA7055" w:rsidRDefault="00EA7055" w:rsidP="00A74434">
      <w:pPr>
        <w:ind w:left="567" w:hanging="425"/>
        <w:rPr>
          <w:rFonts w:ascii="Arial" w:hAnsi="Arial" w:cs="Arial"/>
          <w:sz w:val="22"/>
          <w:szCs w:val="22"/>
        </w:rPr>
      </w:pPr>
    </w:p>
    <w:p w:rsidR="00EA7055" w:rsidRDefault="00EA7055" w:rsidP="00A74434">
      <w:pPr>
        <w:pStyle w:val="Listenabsatz"/>
        <w:numPr>
          <w:ilvl w:val="0"/>
          <w:numId w:val="2"/>
        </w:numPr>
        <w:ind w:left="567" w:hanging="425"/>
        <w:rPr>
          <w:rFonts w:ascii="Arial" w:hAnsi="Arial" w:cs="Arial"/>
          <w:sz w:val="22"/>
          <w:szCs w:val="22"/>
        </w:rPr>
      </w:pPr>
      <w:r w:rsidRPr="00EA7055">
        <w:rPr>
          <w:rFonts w:ascii="Arial" w:hAnsi="Arial" w:cs="Arial"/>
          <w:sz w:val="22"/>
          <w:szCs w:val="22"/>
        </w:rPr>
        <w:t>Im Falle eines Betriebsübergangs gilt Absatz 3 entsprechend, wenn der neue Arbeitgeber nicht tarifgebunden ist. Für den Fall, dass der neue Arbeitgeber tarifgebunden ist, gelten die  Absätze 1 und 2 entsprechend.</w:t>
      </w:r>
      <w:bookmarkStart w:id="0" w:name="_GoBack"/>
      <w:bookmarkEnd w:id="0"/>
    </w:p>
    <w:p w:rsidR="00A24988" w:rsidRPr="00A24988" w:rsidRDefault="00A24988" w:rsidP="00A74434">
      <w:pPr>
        <w:pStyle w:val="Listenabsatz"/>
        <w:ind w:left="567" w:hanging="425"/>
        <w:rPr>
          <w:rFonts w:ascii="Arial" w:hAnsi="Arial" w:cs="Arial"/>
          <w:sz w:val="22"/>
          <w:szCs w:val="22"/>
        </w:rPr>
      </w:pPr>
    </w:p>
    <w:p w:rsidR="00A24988" w:rsidRDefault="00A24988" w:rsidP="00A24988">
      <w:pPr>
        <w:pStyle w:val="Listenabsatz"/>
        <w:ind w:left="0"/>
        <w:rPr>
          <w:rFonts w:ascii="Arial" w:hAnsi="Arial" w:cs="Arial"/>
          <w:sz w:val="22"/>
          <w:szCs w:val="22"/>
        </w:rPr>
      </w:pPr>
    </w:p>
    <w:p w:rsidR="00A74434" w:rsidRPr="00096CB9" w:rsidRDefault="00A74434" w:rsidP="00096CB9">
      <w:pPr>
        <w:pStyle w:val="Listenabsatz"/>
        <w:ind w:left="0"/>
        <w:jc w:val="center"/>
        <w:rPr>
          <w:rFonts w:ascii="Arial" w:hAnsi="Arial" w:cs="Arial"/>
          <w:b/>
          <w:sz w:val="22"/>
          <w:szCs w:val="22"/>
        </w:rPr>
      </w:pPr>
      <w:r w:rsidRPr="00096CB9">
        <w:rPr>
          <w:rFonts w:ascii="Arial" w:hAnsi="Arial" w:cs="Arial"/>
          <w:b/>
          <w:sz w:val="22"/>
          <w:szCs w:val="22"/>
        </w:rPr>
        <w:t>§ 3</w:t>
      </w:r>
    </w:p>
    <w:p w:rsidR="00A74434" w:rsidRPr="00A74434" w:rsidRDefault="00A74434" w:rsidP="00A74434">
      <w:pPr>
        <w:pStyle w:val="Listenabsatz"/>
        <w:ind w:left="0"/>
        <w:rPr>
          <w:rFonts w:ascii="Arial" w:hAnsi="Arial" w:cs="Arial"/>
          <w:sz w:val="22"/>
          <w:szCs w:val="22"/>
        </w:rPr>
      </w:pPr>
    </w:p>
    <w:p w:rsidR="00A74434" w:rsidRPr="00A74434" w:rsidRDefault="00A74434" w:rsidP="00096CB9">
      <w:pPr>
        <w:pStyle w:val="Listenabsatz"/>
        <w:ind w:left="142"/>
        <w:rPr>
          <w:rFonts w:ascii="Arial" w:hAnsi="Arial" w:cs="Arial"/>
          <w:sz w:val="22"/>
          <w:szCs w:val="22"/>
        </w:rPr>
      </w:pPr>
      <w:r w:rsidRPr="00A74434">
        <w:rPr>
          <w:rFonts w:ascii="Arial" w:hAnsi="Arial" w:cs="Arial"/>
          <w:sz w:val="22"/>
          <w:szCs w:val="22"/>
        </w:rPr>
        <w:t>Der Arbeitsplatz der Arbeitnehmeri</w:t>
      </w:r>
      <w:r>
        <w:rPr>
          <w:rFonts w:ascii="Arial" w:hAnsi="Arial" w:cs="Arial"/>
          <w:sz w:val="22"/>
          <w:szCs w:val="22"/>
        </w:rPr>
        <w:t xml:space="preserve">n/des Arbeitnehmers ist </w:t>
      </w:r>
      <w:r w:rsidR="00096CB9">
        <w:rPr>
          <w:rFonts w:ascii="Arial" w:hAnsi="Arial" w:cs="Arial"/>
          <w:sz w:val="22"/>
          <w:szCs w:val="22"/>
        </w:rPr>
        <w:t xml:space="preserve">gemäß dem zurzeit maßgeblichen TV DN in die Entgeltgruppe </w:t>
      </w:r>
      <w:r w:rsidR="00096CB9">
        <w:rPr>
          <w:rFonts w:ascii="Arial" w:hAnsi="Arial" w:cs="Arial"/>
          <w:sz w:val="22"/>
          <w:szCs w:val="22"/>
        </w:rPr>
        <w:tab/>
      </w:r>
      <w:r w:rsidRPr="00A74434">
        <w:rPr>
          <w:rFonts w:ascii="Arial" w:hAnsi="Arial" w:cs="Arial"/>
          <w:sz w:val="22"/>
          <w:szCs w:val="22"/>
        </w:rPr>
        <w:t>eingruppiert.</w:t>
      </w:r>
    </w:p>
    <w:p w:rsidR="00A74434" w:rsidRDefault="00A74434" w:rsidP="00A74434">
      <w:pPr>
        <w:pStyle w:val="Listenabsatz"/>
        <w:ind w:left="0"/>
        <w:rPr>
          <w:rFonts w:ascii="Arial" w:hAnsi="Arial" w:cs="Arial"/>
          <w:sz w:val="22"/>
          <w:szCs w:val="22"/>
        </w:rPr>
      </w:pPr>
    </w:p>
    <w:p w:rsidR="00096CB9" w:rsidRPr="00A74434" w:rsidRDefault="00096CB9" w:rsidP="00A74434">
      <w:pPr>
        <w:pStyle w:val="Listenabsatz"/>
        <w:ind w:left="0"/>
        <w:rPr>
          <w:rFonts w:ascii="Arial" w:hAnsi="Arial" w:cs="Arial"/>
          <w:sz w:val="22"/>
          <w:szCs w:val="22"/>
        </w:rPr>
      </w:pPr>
    </w:p>
    <w:p w:rsidR="00096CB9" w:rsidRPr="00096CB9" w:rsidRDefault="00096CB9" w:rsidP="00096CB9">
      <w:pPr>
        <w:pStyle w:val="Listenabsatz"/>
        <w:ind w:left="0"/>
        <w:jc w:val="center"/>
        <w:rPr>
          <w:rFonts w:ascii="Arial" w:hAnsi="Arial" w:cs="Arial"/>
          <w:b/>
          <w:sz w:val="22"/>
          <w:szCs w:val="22"/>
        </w:rPr>
      </w:pPr>
      <w:r w:rsidRPr="00096CB9">
        <w:rPr>
          <w:rFonts w:ascii="Arial" w:hAnsi="Arial" w:cs="Arial"/>
          <w:b/>
          <w:sz w:val="22"/>
          <w:szCs w:val="22"/>
        </w:rPr>
        <w:t>§ 4</w:t>
      </w:r>
    </w:p>
    <w:p w:rsidR="00096CB9" w:rsidRPr="00A74434" w:rsidRDefault="00096CB9" w:rsidP="00096CB9">
      <w:pPr>
        <w:pStyle w:val="Listenabsatz"/>
        <w:ind w:left="0"/>
        <w:rPr>
          <w:rFonts w:ascii="Arial" w:hAnsi="Arial" w:cs="Arial"/>
          <w:sz w:val="22"/>
          <w:szCs w:val="22"/>
        </w:rPr>
      </w:pPr>
    </w:p>
    <w:p w:rsidR="00096CB9" w:rsidRPr="00EA7055" w:rsidRDefault="00096CB9" w:rsidP="00096CB9">
      <w:pPr>
        <w:pStyle w:val="Listenabsatz"/>
        <w:ind w:left="142"/>
        <w:rPr>
          <w:rFonts w:ascii="Arial" w:hAnsi="Arial" w:cs="Arial"/>
          <w:sz w:val="22"/>
          <w:szCs w:val="22"/>
        </w:rPr>
      </w:pPr>
      <w:r w:rsidRPr="00A74434">
        <w:rPr>
          <w:rFonts w:ascii="Arial" w:hAnsi="Arial" w:cs="Arial"/>
          <w:sz w:val="22"/>
          <w:szCs w:val="22"/>
        </w:rPr>
        <w:t xml:space="preserve">Für die Kündigung des Arbeitsverhältnisses gelten die </w:t>
      </w:r>
      <w:r>
        <w:rPr>
          <w:rFonts w:ascii="Arial" w:hAnsi="Arial" w:cs="Arial"/>
          <w:sz w:val="22"/>
          <w:szCs w:val="22"/>
        </w:rPr>
        <w:t xml:space="preserve">gemäß dem zurzeit maßgeblichen TV DN </w:t>
      </w:r>
      <w:r w:rsidRPr="00A74434">
        <w:rPr>
          <w:rFonts w:ascii="Arial" w:hAnsi="Arial" w:cs="Arial"/>
          <w:sz w:val="22"/>
          <w:szCs w:val="22"/>
        </w:rPr>
        <w:t xml:space="preserve">in Teil </w:t>
      </w:r>
      <w:r>
        <w:rPr>
          <w:rFonts w:ascii="Arial" w:hAnsi="Arial" w:cs="Arial"/>
          <w:sz w:val="22"/>
          <w:szCs w:val="22"/>
        </w:rPr>
        <w:t>A § 34 TV DN geregelten Fristen</w:t>
      </w:r>
      <w:r w:rsidRPr="00A74434">
        <w:rPr>
          <w:rFonts w:ascii="Arial" w:hAnsi="Arial" w:cs="Arial"/>
          <w:sz w:val="22"/>
          <w:szCs w:val="22"/>
        </w:rPr>
        <w:t>.</w:t>
      </w:r>
    </w:p>
    <w:p w:rsidR="00A74434" w:rsidRDefault="00A74434" w:rsidP="00A74434">
      <w:pPr>
        <w:pStyle w:val="Listenabsatz"/>
        <w:ind w:left="0"/>
        <w:rPr>
          <w:rFonts w:ascii="Arial" w:hAnsi="Arial" w:cs="Arial"/>
          <w:sz w:val="22"/>
          <w:szCs w:val="22"/>
        </w:rPr>
      </w:pPr>
    </w:p>
    <w:p w:rsidR="00096CB9" w:rsidRDefault="00096CB9" w:rsidP="00096CB9">
      <w:pPr>
        <w:pStyle w:val="Listenabsatz"/>
        <w:ind w:left="0"/>
        <w:rPr>
          <w:rFonts w:ascii="Arial" w:hAnsi="Arial" w:cs="Arial"/>
          <w:sz w:val="22"/>
          <w:szCs w:val="22"/>
        </w:rPr>
      </w:pPr>
    </w:p>
    <w:p w:rsidR="00096CB9" w:rsidRPr="00A77B86" w:rsidRDefault="00096CB9" w:rsidP="00096CB9">
      <w:pPr>
        <w:jc w:val="center"/>
        <w:rPr>
          <w:rFonts w:ascii="Arial" w:hAnsi="Arial" w:cs="Arial"/>
          <w:b/>
          <w:sz w:val="22"/>
          <w:szCs w:val="22"/>
        </w:rPr>
      </w:pPr>
      <w:r w:rsidRPr="00A77B86">
        <w:rPr>
          <w:rFonts w:ascii="Arial" w:hAnsi="Arial" w:cs="Arial"/>
          <w:b/>
          <w:sz w:val="22"/>
          <w:szCs w:val="22"/>
        </w:rPr>
        <w:t xml:space="preserve">§ </w:t>
      </w:r>
      <w:r>
        <w:rPr>
          <w:rFonts w:ascii="Arial" w:hAnsi="Arial" w:cs="Arial"/>
          <w:b/>
          <w:sz w:val="22"/>
          <w:szCs w:val="22"/>
        </w:rPr>
        <w:t>5</w:t>
      </w:r>
    </w:p>
    <w:p w:rsidR="00096CB9" w:rsidRPr="00A77B86" w:rsidRDefault="00096CB9" w:rsidP="00096CB9">
      <w:pPr>
        <w:jc w:val="center"/>
        <w:rPr>
          <w:rFonts w:ascii="Arial" w:hAnsi="Arial" w:cs="Arial"/>
          <w:sz w:val="22"/>
          <w:szCs w:val="22"/>
        </w:rPr>
      </w:pPr>
    </w:p>
    <w:p w:rsidR="00096CB9" w:rsidRPr="00A77B86" w:rsidRDefault="00096CB9" w:rsidP="00096CB9">
      <w:pPr>
        <w:tabs>
          <w:tab w:val="left" w:leader="dot" w:pos="8789"/>
        </w:tabs>
        <w:ind w:left="142"/>
        <w:rPr>
          <w:rFonts w:ascii="Arial" w:hAnsi="Arial" w:cs="Arial"/>
          <w:sz w:val="22"/>
          <w:szCs w:val="22"/>
        </w:rPr>
      </w:pPr>
      <w:r>
        <w:rPr>
          <w:rFonts w:ascii="Arial" w:hAnsi="Arial" w:cs="Arial"/>
          <w:sz w:val="22"/>
          <w:szCs w:val="22"/>
        </w:rPr>
        <w:t>Des Weiteren wird vereinbart:</w:t>
      </w:r>
      <w:r>
        <w:rPr>
          <w:rFonts w:ascii="Arial" w:hAnsi="Arial" w:cs="Arial"/>
          <w:sz w:val="22"/>
          <w:szCs w:val="22"/>
        </w:rPr>
        <w:tab/>
      </w:r>
    </w:p>
    <w:p w:rsidR="00096CB9" w:rsidRPr="00A77B86" w:rsidRDefault="00096CB9" w:rsidP="00096CB9">
      <w:pPr>
        <w:tabs>
          <w:tab w:val="left" w:leader="dot" w:pos="8789"/>
        </w:tabs>
        <w:ind w:left="142"/>
        <w:rPr>
          <w:rFonts w:ascii="Arial" w:hAnsi="Arial" w:cs="Arial"/>
          <w:sz w:val="22"/>
          <w:szCs w:val="22"/>
        </w:rPr>
      </w:pPr>
      <w:r>
        <w:rPr>
          <w:rFonts w:ascii="Arial" w:hAnsi="Arial" w:cs="Arial"/>
          <w:sz w:val="22"/>
          <w:szCs w:val="22"/>
        </w:rPr>
        <w:tab/>
      </w:r>
    </w:p>
    <w:p w:rsidR="00096CB9" w:rsidRDefault="00096CB9" w:rsidP="00096CB9">
      <w:pPr>
        <w:pStyle w:val="Listenabsatz"/>
        <w:tabs>
          <w:tab w:val="left" w:leader="dot" w:pos="8789"/>
        </w:tabs>
        <w:ind w:left="142"/>
        <w:rPr>
          <w:rFonts w:ascii="Arial" w:hAnsi="Arial" w:cs="Arial"/>
          <w:sz w:val="22"/>
          <w:szCs w:val="22"/>
        </w:rPr>
      </w:pPr>
      <w:r>
        <w:rPr>
          <w:rFonts w:ascii="Arial" w:hAnsi="Arial" w:cs="Arial"/>
          <w:sz w:val="22"/>
          <w:szCs w:val="22"/>
        </w:rPr>
        <w:tab/>
      </w:r>
    </w:p>
    <w:p w:rsidR="00096CB9" w:rsidRDefault="00096CB9" w:rsidP="00096CB9">
      <w:pPr>
        <w:pStyle w:val="Listenabsatz"/>
        <w:tabs>
          <w:tab w:val="left" w:leader="dot" w:pos="8789"/>
        </w:tabs>
        <w:ind w:left="0"/>
        <w:rPr>
          <w:rFonts w:ascii="Arial" w:hAnsi="Arial" w:cs="Arial"/>
          <w:sz w:val="22"/>
          <w:szCs w:val="22"/>
        </w:rPr>
      </w:pPr>
    </w:p>
    <w:p w:rsidR="00096CB9" w:rsidRPr="00A74434" w:rsidRDefault="00096CB9" w:rsidP="00096CB9">
      <w:pPr>
        <w:pStyle w:val="Listenabsatz"/>
        <w:tabs>
          <w:tab w:val="left" w:leader="dot" w:pos="8789"/>
        </w:tabs>
        <w:ind w:left="0"/>
        <w:rPr>
          <w:rFonts w:ascii="Arial" w:hAnsi="Arial" w:cs="Arial"/>
          <w:sz w:val="22"/>
          <w:szCs w:val="22"/>
        </w:rPr>
      </w:pPr>
    </w:p>
    <w:p w:rsidR="00A74434" w:rsidRPr="00096CB9" w:rsidRDefault="00A74434" w:rsidP="00096CB9">
      <w:pPr>
        <w:pStyle w:val="Listenabsatz"/>
        <w:ind w:left="0"/>
        <w:jc w:val="center"/>
        <w:rPr>
          <w:rFonts w:ascii="Arial" w:hAnsi="Arial" w:cs="Arial"/>
          <w:b/>
          <w:sz w:val="22"/>
          <w:szCs w:val="22"/>
        </w:rPr>
      </w:pPr>
      <w:r w:rsidRPr="00096CB9">
        <w:rPr>
          <w:rFonts w:ascii="Arial" w:hAnsi="Arial" w:cs="Arial"/>
          <w:b/>
          <w:sz w:val="22"/>
          <w:szCs w:val="22"/>
        </w:rPr>
        <w:t xml:space="preserve">§ </w:t>
      </w:r>
      <w:r w:rsidR="00096CB9">
        <w:rPr>
          <w:rFonts w:ascii="Arial" w:hAnsi="Arial" w:cs="Arial"/>
          <w:b/>
          <w:sz w:val="22"/>
          <w:szCs w:val="22"/>
        </w:rPr>
        <w:t>6</w:t>
      </w:r>
    </w:p>
    <w:p w:rsidR="00A74434" w:rsidRPr="00A74434" w:rsidRDefault="00A74434" w:rsidP="00A74434">
      <w:pPr>
        <w:pStyle w:val="Listenabsatz"/>
        <w:ind w:left="0"/>
        <w:rPr>
          <w:rFonts w:ascii="Arial" w:hAnsi="Arial" w:cs="Arial"/>
          <w:sz w:val="22"/>
          <w:szCs w:val="22"/>
        </w:rPr>
      </w:pPr>
    </w:p>
    <w:p w:rsidR="00A74434" w:rsidRPr="00A74434" w:rsidRDefault="00A74434" w:rsidP="00096CB9">
      <w:pPr>
        <w:pStyle w:val="Listenabsatz"/>
        <w:ind w:left="142"/>
        <w:rPr>
          <w:rFonts w:ascii="Arial" w:hAnsi="Arial" w:cs="Arial"/>
          <w:sz w:val="22"/>
          <w:szCs w:val="22"/>
        </w:rPr>
      </w:pPr>
      <w:r w:rsidRPr="00A74434">
        <w:rPr>
          <w:rFonts w:ascii="Arial" w:hAnsi="Arial" w:cs="Arial"/>
          <w:sz w:val="22"/>
          <w:szCs w:val="22"/>
        </w:rPr>
        <w:t>Änderungen und Ergänzungen dieses Vertrages werden frühestens ab dem Datum des Zugangs ihrer schriftlichen Bestätigung wirksam.</w:t>
      </w:r>
    </w:p>
    <w:p w:rsidR="00A74434" w:rsidRPr="00A74434" w:rsidRDefault="00A74434" w:rsidP="00A74434">
      <w:pPr>
        <w:pStyle w:val="Listenabsatz"/>
        <w:ind w:left="0"/>
        <w:rPr>
          <w:rFonts w:ascii="Arial" w:hAnsi="Arial" w:cs="Arial"/>
          <w:sz w:val="22"/>
          <w:szCs w:val="22"/>
        </w:rPr>
      </w:pPr>
    </w:p>
    <w:p w:rsidR="00A74434" w:rsidRPr="00A74434" w:rsidRDefault="00A74434" w:rsidP="00A74434">
      <w:pPr>
        <w:pStyle w:val="Listenabsatz"/>
        <w:ind w:left="0"/>
        <w:rPr>
          <w:rFonts w:ascii="Arial" w:hAnsi="Arial" w:cs="Arial"/>
          <w:sz w:val="22"/>
          <w:szCs w:val="22"/>
        </w:rPr>
      </w:pPr>
    </w:p>
    <w:p w:rsidR="00A74434" w:rsidRDefault="00A74434">
      <w:pPr>
        <w:pStyle w:val="Listenabsatz"/>
        <w:ind w:left="0"/>
        <w:rPr>
          <w:rFonts w:ascii="Arial" w:hAnsi="Arial" w:cs="Arial"/>
          <w:sz w:val="22"/>
          <w:szCs w:val="22"/>
        </w:rPr>
      </w:pPr>
    </w:p>
    <w:p w:rsidR="00096CB9" w:rsidRPr="00A77B86" w:rsidRDefault="00096CB9" w:rsidP="00096CB9">
      <w:pPr>
        <w:rPr>
          <w:rFonts w:ascii="Arial" w:hAnsi="Arial" w:cs="Arial"/>
          <w:sz w:val="22"/>
          <w:szCs w:val="22"/>
        </w:rPr>
      </w:pPr>
    </w:p>
    <w:p w:rsidR="00096CB9" w:rsidRPr="00A77B86" w:rsidRDefault="00096CB9" w:rsidP="00096CB9">
      <w:pPr>
        <w:rPr>
          <w:rFonts w:ascii="Arial" w:hAnsi="Arial" w:cs="Arial"/>
          <w:sz w:val="22"/>
          <w:szCs w:val="22"/>
        </w:rPr>
      </w:pPr>
    </w:p>
    <w:p w:rsidR="00096CB9" w:rsidRPr="00A77B86" w:rsidRDefault="00096CB9" w:rsidP="00096CB9">
      <w:pPr>
        <w:rPr>
          <w:rFonts w:ascii="Arial" w:hAnsi="Arial" w:cs="Arial"/>
          <w:sz w:val="22"/>
          <w:szCs w:val="22"/>
        </w:rPr>
      </w:pPr>
    </w:p>
    <w:p w:rsidR="00096CB9" w:rsidRPr="00A77B86" w:rsidRDefault="00096CB9" w:rsidP="00096CB9">
      <w:pPr>
        <w:tabs>
          <w:tab w:val="left" w:leader="dot" w:pos="3686"/>
          <w:tab w:val="left" w:pos="5245"/>
          <w:tab w:val="left" w:leader="dot" w:pos="8505"/>
        </w:tabs>
        <w:rPr>
          <w:rFonts w:ascii="Arial" w:hAnsi="Arial" w:cs="Arial"/>
          <w:sz w:val="22"/>
          <w:szCs w:val="22"/>
        </w:rPr>
      </w:pPr>
      <w:r w:rsidRPr="00A77B86">
        <w:rPr>
          <w:rFonts w:ascii="Arial" w:hAnsi="Arial" w:cs="Arial"/>
          <w:sz w:val="22"/>
          <w:szCs w:val="22"/>
        </w:rPr>
        <w:tab/>
      </w:r>
      <w:r w:rsidRPr="00A77B86">
        <w:rPr>
          <w:rFonts w:ascii="Arial" w:hAnsi="Arial" w:cs="Arial"/>
          <w:sz w:val="22"/>
          <w:szCs w:val="22"/>
        </w:rPr>
        <w:tab/>
      </w:r>
      <w:r w:rsidRPr="00A77B86">
        <w:rPr>
          <w:rFonts w:ascii="Arial" w:hAnsi="Arial" w:cs="Arial"/>
          <w:sz w:val="22"/>
          <w:szCs w:val="22"/>
        </w:rPr>
        <w:tab/>
        <w:t xml:space="preserve"> </w:t>
      </w:r>
    </w:p>
    <w:p w:rsidR="00096CB9" w:rsidRPr="00A77B86" w:rsidRDefault="00096CB9" w:rsidP="00096CB9">
      <w:pPr>
        <w:tabs>
          <w:tab w:val="left" w:pos="5245"/>
        </w:tabs>
        <w:rPr>
          <w:rFonts w:ascii="Arial" w:hAnsi="Arial" w:cs="Arial"/>
          <w:sz w:val="22"/>
          <w:szCs w:val="22"/>
        </w:rPr>
      </w:pPr>
      <w:r>
        <w:rPr>
          <w:rFonts w:ascii="Arial" w:hAnsi="Arial" w:cs="Arial"/>
          <w:sz w:val="22"/>
          <w:szCs w:val="22"/>
        </w:rPr>
        <w:t>Ort, Datum</w:t>
      </w:r>
      <w:r>
        <w:rPr>
          <w:rFonts w:ascii="Arial" w:hAnsi="Arial" w:cs="Arial"/>
          <w:sz w:val="22"/>
          <w:szCs w:val="22"/>
        </w:rPr>
        <w:tab/>
        <w:t>Ort, Datum</w:t>
      </w:r>
    </w:p>
    <w:p w:rsidR="00096CB9" w:rsidRPr="00A77B86" w:rsidRDefault="00096CB9" w:rsidP="00096CB9">
      <w:pPr>
        <w:tabs>
          <w:tab w:val="left" w:pos="5245"/>
        </w:tabs>
        <w:rPr>
          <w:rFonts w:ascii="Arial" w:hAnsi="Arial" w:cs="Arial"/>
          <w:sz w:val="22"/>
          <w:szCs w:val="22"/>
        </w:rPr>
      </w:pPr>
    </w:p>
    <w:p w:rsidR="00096CB9" w:rsidRPr="00A77B86" w:rsidRDefault="00096CB9" w:rsidP="00096CB9">
      <w:pPr>
        <w:rPr>
          <w:rFonts w:ascii="Arial" w:hAnsi="Arial" w:cs="Arial"/>
          <w:sz w:val="22"/>
          <w:szCs w:val="22"/>
        </w:rPr>
      </w:pPr>
    </w:p>
    <w:p w:rsidR="00096CB9" w:rsidRPr="00A77B86" w:rsidRDefault="00096CB9" w:rsidP="00096CB9">
      <w:pPr>
        <w:rPr>
          <w:rFonts w:ascii="Arial" w:hAnsi="Arial" w:cs="Arial"/>
          <w:sz w:val="22"/>
          <w:szCs w:val="22"/>
        </w:rPr>
      </w:pPr>
    </w:p>
    <w:p w:rsidR="00096CB9" w:rsidRPr="00A77B86" w:rsidRDefault="00096CB9" w:rsidP="00096CB9">
      <w:pPr>
        <w:rPr>
          <w:rFonts w:ascii="Arial" w:hAnsi="Arial" w:cs="Arial"/>
          <w:sz w:val="22"/>
          <w:szCs w:val="22"/>
        </w:rPr>
      </w:pPr>
    </w:p>
    <w:p w:rsidR="00096CB9" w:rsidRPr="00A77B86" w:rsidRDefault="00096CB9" w:rsidP="00096CB9">
      <w:pPr>
        <w:rPr>
          <w:rFonts w:ascii="Arial" w:hAnsi="Arial" w:cs="Arial"/>
          <w:sz w:val="22"/>
          <w:szCs w:val="22"/>
        </w:rPr>
      </w:pPr>
    </w:p>
    <w:p w:rsidR="00096CB9" w:rsidRPr="00A77B86" w:rsidRDefault="00096CB9" w:rsidP="00096CB9">
      <w:pPr>
        <w:rPr>
          <w:rFonts w:ascii="Arial" w:hAnsi="Arial" w:cs="Arial"/>
          <w:sz w:val="22"/>
          <w:szCs w:val="22"/>
        </w:rPr>
      </w:pPr>
    </w:p>
    <w:p w:rsidR="00096CB9" w:rsidRPr="00A77B86" w:rsidRDefault="00096CB9" w:rsidP="00096CB9">
      <w:pPr>
        <w:tabs>
          <w:tab w:val="left" w:leader="dot" w:pos="3686"/>
          <w:tab w:val="left" w:pos="5245"/>
          <w:tab w:val="left" w:leader="dot" w:pos="8505"/>
        </w:tabs>
        <w:rPr>
          <w:rFonts w:ascii="Arial" w:hAnsi="Arial" w:cs="Arial"/>
          <w:sz w:val="22"/>
          <w:szCs w:val="22"/>
        </w:rPr>
      </w:pPr>
      <w:r w:rsidRPr="00A77B86">
        <w:rPr>
          <w:rFonts w:ascii="Arial" w:hAnsi="Arial" w:cs="Arial"/>
          <w:sz w:val="22"/>
          <w:szCs w:val="22"/>
        </w:rPr>
        <w:tab/>
      </w:r>
      <w:r w:rsidRPr="00A77B86">
        <w:rPr>
          <w:rFonts w:ascii="Arial" w:hAnsi="Arial" w:cs="Arial"/>
          <w:sz w:val="22"/>
          <w:szCs w:val="22"/>
        </w:rPr>
        <w:tab/>
      </w:r>
      <w:r w:rsidRPr="00A77B86">
        <w:rPr>
          <w:rFonts w:ascii="Arial" w:hAnsi="Arial" w:cs="Arial"/>
          <w:sz w:val="22"/>
          <w:szCs w:val="22"/>
        </w:rPr>
        <w:tab/>
        <w:t xml:space="preserve">  </w:t>
      </w:r>
    </w:p>
    <w:p w:rsidR="00096CB9" w:rsidRPr="00A77B86" w:rsidRDefault="00096CB9" w:rsidP="00096CB9">
      <w:pPr>
        <w:tabs>
          <w:tab w:val="left" w:pos="5245"/>
        </w:tabs>
        <w:rPr>
          <w:rFonts w:ascii="Arial" w:hAnsi="Arial" w:cs="Arial"/>
          <w:sz w:val="22"/>
          <w:szCs w:val="22"/>
        </w:rPr>
      </w:pPr>
      <w:r w:rsidRPr="00A77B86">
        <w:rPr>
          <w:rFonts w:ascii="Arial" w:hAnsi="Arial" w:cs="Arial"/>
          <w:sz w:val="22"/>
          <w:szCs w:val="22"/>
        </w:rPr>
        <w:t xml:space="preserve">Geschäftsführung </w:t>
      </w:r>
      <w:r w:rsidRPr="00A77B86">
        <w:rPr>
          <w:rFonts w:ascii="Arial" w:hAnsi="Arial" w:cs="Arial"/>
          <w:sz w:val="22"/>
          <w:szCs w:val="22"/>
        </w:rPr>
        <w:tab/>
        <w:t>Arbeitnehmer/in</w:t>
      </w:r>
    </w:p>
    <w:sectPr w:rsidR="00096CB9" w:rsidRPr="00A77B8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434" w:rsidRDefault="00A74434" w:rsidP="005E5CE7">
      <w:r>
        <w:separator/>
      </w:r>
    </w:p>
  </w:endnote>
  <w:endnote w:type="continuationSeparator" w:id="0">
    <w:p w:rsidR="00A74434" w:rsidRDefault="00A74434" w:rsidP="005E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434" w:rsidRDefault="00A74434" w:rsidP="005E5CE7">
      <w:r>
        <w:separator/>
      </w:r>
    </w:p>
  </w:footnote>
  <w:footnote w:type="continuationSeparator" w:id="0">
    <w:p w:rsidR="00A74434" w:rsidRDefault="00A74434" w:rsidP="005E5CE7">
      <w:r>
        <w:continuationSeparator/>
      </w:r>
    </w:p>
  </w:footnote>
  <w:footnote w:id="1">
    <w:p w:rsidR="00A74434" w:rsidRDefault="00A74434" w:rsidP="005E5CE7">
      <w:pPr>
        <w:pStyle w:val="Funotentext"/>
      </w:pPr>
      <w:r w:rsidRPr="00A74434">
        <w:rPr>
          <w:rFonts w:ascii="Arial" w:hAnsi="Arial" w:cs="Arial"/>
          <w:sz w:val="22"/>
          <w:szCs w:val="22"/>
          <w:vertAlign w:val="superscript"/>
        </w:rPr>
        <w:footnoteRef/>
      </w:r>
      <w:r>
        <w:t xml:space="preserve"> unzutreffendes  streichen</w:t>
      </w:r>
    </w:p>
  </w:footnote>
  <w:footnote w:id="2">
    <w:p w:rsidR="00A74434" w:rsidRDefault="00A74434" w:rsidP="005E5CE7">
      <w:pPr>
        <w:pStyle w:val="Funotentext"/>
      </w:pPr>
    </w:p>
  </w:footnote>
  <w:footnote w:id="3">
    <w:p w:rsidR="00A74434" w:rsidRDefault="00A74434" w:rsidP="005E5CE7">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861"/>
    <w:multiLevelType w:val="hybridMultilevel"/>
    <w:tmpl w:val="7896A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290863"/>
    <w:multiLevelType w:val="hybridMultilevel"/>
    <w:tmpl w:val="C3A637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7A03E74"/>
    <w:multiLevelType w:val="hybridMultilevel"/>
    <w:tmpl w:val="C0A637E2"/>
    <w:lvl w:ilvl="0" w:tplc="9C58795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55"/>
    <w:rsid w:val="00096CB9"/>
    <w:rsid w:val="005D732B"/>
    <w:rsid w:val="005E5CE7"/>
    <w:rsid w:val="00643405"/>
    <w:rsid w:val="007C6D7F"/>
    <w:rsid w:val="008C2A3E"/>
    <w:rsid w:val="00A02F5C"/>
    <w:rsid w:val="00A24988"/>
    <w:rsid w:val="00A74434"/>
    <w:rsid w:val="00EA7055"/>
    <w:rsid w:val="00F949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7055"/>
    <w:pPr>
      <w:spacing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7055"/>
    <w:pPr>
      <w:ind w:left="720"/>
      <w:contextualSpacing/>
    </w:pPr>
  </w:style>
  <w:style w:type="paragraph" w:styleId="Funotentext">
    <w:name w:val="footnote text"/>
    <w:basedOn w:val="Standard"/>
    <w:link w:val="FunotentextZchn"/>
    <w:uiPriority w:val="99"/>
    <w:semiHidden/>
    <w:unhideWhenUsed/>
    <w:rsid w:val="005E5CE7"/>
    <w:rPr>
      <w:rFonts w:asciiTheme="minorHAnsi" w:eastAsiaTheme="minorHAnsi" w:hAnsiTheme="minorHAnsi" w:cstheme="minorBidi"/>
      <w:lang w:eastAsia="en-US"/>
    </w:rPr>
  </w:style>
  <w:style w:type="character" w:customStyle="1" w:styleId="FunotentextZchn">
    <w:name w:val="Fußnotentext Zchn"/>
    <w:basedOn w:val="Absatz-Standardschriftart"/>
    <w:link w:val="Funotentext"/>
    <w:uiPriority w:val="99"/>
    <w:semiHidden/>
    <w:rsid w:val="005E5CE7"/>
    <w:rPr>
      <w:sz w:val="20"/>
      <w:szCs w:val="20"/>
    </w:rPr>
  </w:style>
  <w:style w:type="character" w:styleId="Funotenzeichen">
    <w:name w:val="footnote reference"/>
    <w:basedOn w:val="Absatz-Standardschriftart"/>
    <w:semiHidden/>
    <w:rsid w:val="005E5C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7055"/>
    <w:pPr>
      <w:spacing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7055"/>
    <w:pPr>
      <w:ind w:left="720"/>
      <w:contextualSpacing/>
    </w:pPr>
  </w:style>
  <w:style w:type="paragraph" w:styleId="Funotentext">
    <w:name w:val="footnote text"/>
    <w:basedOn w:val="Standard"/>
    <w:link w:val="FunotentextZchn"/>
    <w:uiPriority w:val="99"/>
    <w:semiHidden/>
    <w:unhideWhenUsed/>
    <w:rsid w:val="005E5CE7"/>
    <w:rPr>
      <w:rFonts w:asciiTheme="minorHAnsi" w:eastAsiaTheme="minorHAnsi" w:hAnsiTheme="minorHAnsi" w:cstheme="minorBidi"/>
      <w:lang w:eastAsia="en-US"/>
    </w:rPr>
  </w:style>
  <w:style w:type="character" w:customStyle="1" w:styleId="FunotentextZchn">
    <w:name w:val="Fußnotentext Zchn"/>
    <w:basedOn w:val="Absatz-Standardschriftart"/>
    <w:link w:val="Funotentext"/>
    <w:uiPriority w:val="99"/>
    <w:semiHidden/>
    <w:rsid w:val="005E5CE7"/>
    <w:rPr>
      <w:sz w:val="20"/>
      <w:szCs w:val="20"/>
    </w:rPr>
  </w:style>
  <w:style w:type="character" w:styleId="Funotenzeichen">
    <w:name w:val="footnote reference"/>
    <w:basedOn w:val="Absatz-Standardschriftart"/>
    <w:semiHidden/>
    <w:rsid w:val="005E5C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 Robert</dc:creator>
  <cp:lastModifiedBy>Johns, Robert</cp:lastModifiedBy>
  <cp:revision>6</cp:revision>
  <dcterms:created xsi:type="dcterms:W3CDTF">2014-09-30T11:03:00Z</dcterms:created>
  <dcterms:modified xsi:type="dcterms:W3CDTF">2014-10-24T08:41:00Z</dcterms:modified>
</cp:coreProperties>
</file>